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1A6BB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sz w:val="24"/>
          <w:highlight w:val="none"/>
        </w:rPr>
      </w:pPr>
      <w:bookmarkStart w:id="0" w:name="_GoBack"/>
      <w:r>
        <w:rPr>
          <w:rFonts w:hint="eastAsia" w:ascii="宋体" w:hAnsi="宋体" w:eastAsia="宋体" w:cs="宋体"/>
          <w:sz w:val="24"/>
          <w:highlight w:val="none"/>
        </w:rPr>
        <w:t>附件：</w:t>
      </w:r>
    </w:p>
    <w:bookmarkEnd w:id="0"/>
    <w:tbl>
      <w:tblPr>
        <w:tblStyle w:val="3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5F62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3FD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2AFF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60D032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投标人名称（加盖投标人公章）：</w:t>
            </w:r>
          </w:p>
        </w:tc>
      </w:tr>
      <w:tr w14:paraId="1A8C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7F438EF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2B1A624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安徽金沙钼业有限公司金寨县沙坪沟钼矿采选项目</w:t>
            </w:r>
          </w:p>
          <w:p w14:paraId="1DEDD06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办公生活区</w:t>
            </w:r>
          </w:p>
        </w:tc>
      </w:tr>
      <w:tr w14:paraId="5964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686520A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7508777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紫金招字〔2026〕6号</w:t>
            </w:r>
          </w:p>
        </w:tc>
      </w:tr>
      <w:tr w14:paraId="50E9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27EFB6F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4B1C097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5DD4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6C16A8C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1226B8C2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7276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61E9B70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72A0536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7982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68FB619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34E77C4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4A6A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811" w:type="dxa"/>
            <w:vAlign w:val="center"/>
          </w:tcPr>
          <w:p w14:paraId="5F91886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5BB9553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highlight w:val="none"/>
              </w:rPr>
            </w:pPr>
          </w:p>
        </w:tc>
      </w:tr>
      <w:tr w14:paraId="408B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601498EC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7ACF6F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A636F"/>
    <w:rsid w:val="471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2026-07-27T08:36:00Z</dcterms:created>
  <dc:creator>李丽琴</dc:creator>
  <cp:lastModifiedBy>李丽琴</cp:lastModifiedBy>
  <dcterms:modified xsi:type="dcterms:W3CDTF">2026-07-27T08:37:14Z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A92BE073B29E454A89287650D781DD8C_11</vt:lpwstr>
  </property>
  <property fmtid="{D5CDD505-2E9C-101B-9397-08002B2CF9AE}" pid="4" name="KSOTemplateDocerSaveRecord">
    <vt:lpwstr>eyJoZGlkIjoiZmVkY2ZiN2M3M2Y3YjFmODdkYzFkN2E2MDlkNWYwNTIiLCJ1c2VySWQiOiI2OTY5NDcxOTQifQ==</vt:lpwstr>
  </property>
</Properties>
</file>